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E7" w:rsidRDefault="009946E7" w:rsidP="009946E7">
      <w:pPr>
        <w:pStyle w:val="a3"/>
        <w:spacing w:line="600" w:lineRule="exact"/>
        <w:rPr>
          <w:rFonts w:ascii="方正黑体_GBK" w:eastAsia="方正黑体_GBK" w:hAnsi="方正黑体_GBK" w:cs="方正黑体_GBK"/>
          <w:sz w:val="32"/>
          <w:szCs w:val="40"/>
        </w:rPr>
      </w:pPr>
      <w:r>
        <w:rPr>
          <w:rFonts w:ascii="方正黑体_GBK" w:eastAsia="方正黑体_GBK" w:hAnsi="方正黑体_GBK" w:cs="方正黑体_GBK" w:hint="eastAsia"/>
          <w:sz w:val="32"/>
          <w:szCs w:val="40"/>
        </w:rPr>
        <w:t>附件</w:t>
      </w:r>
    </w:p>
    <w:p w:rsidR="009946E7" w:rsidRDefault="009946E7" w:rsidP="009946E7">
      <w:pPr>
        <w:spacing w:line="580" w:lineRule="exact"/>
        <w:rPr>
          <w:rFonts w:asciiTheme="minorHAnsi" w:eastAsiaTheme="minorEastAsia" w:hAnsiTheme="minorHAnsi" w:hint="eastAsia"/>
          <w:sz w:val="32"/>
          <w:szCs w:val="32"/>
        </w:rPr>
      </w:pPr>
    </w:p>
    <w:p w:rsidR="009946E7" w:rsidRDefault="009946E7" w:rsidP="009946E7">
      <w:pPr>
        <w:pStyle w:val="a3"/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52"/>
        </w:rPr>
      </w:pPr>
      <w:r>
        <w:rPr>
          <w:rFonts w:ascii="方正小标宋_GBK" w:eastAsia="方正小标宋_GBK" w:hAnsi="方正小标宋_GBK" w:cs="方正小标宋_GBK" w:hint="eastAsia"/>
          <w:sz w:val="44"/>
          <w:szCs w:val="52"/>
        </w:rPr>
        <w:t>重庆科普集团</w:t>
      </w:r>
    </w:p>
    <w:p w:rsidR="009946E7" w:rsidRDefault="009946E7" w:rsidP="009946E7">
      <w:pPr>
        <w:pStyle w:val="a3"/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52"/>
        </w:rPr>
      </w:pPr>
      <w:r>
        <w:rPr>
          <w:rFonts w:ascii="方正小标宋_GBK" w:eastAsia="方正小标宋_GBK" w:hAnsi="方正小标宋_GBK" w:cs="方正小标宋_GBK" w:hint="eastAsia"/>
          <w:sz w:val="44"/>
          <w:szCs w:val="52"/>
        </w:rPr>
        <w:t>优秀共产党员、优秀党务工作者和</w:t>
      </w:r>
    </w:p>
    <w:p w:rsidR="009946E7" w:rsidRDefault="009946E7" w:rsidP="009946E7">
      <w:pPr>
        <w:pStyle w:val="a3"/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52"/>
        </w:rPr>
      </w:pPr>
      <w:r>
        <w:rPr>
          <w:rFonts w:ascii="方正小标宋_GBK" w:eastAsia="方正小标宋_GBK" w:hAnsi="方正小标宋_GBK" w:cs="方正小标宋_GBK" w:hint="eastAsia"/>
          <w:sz w:val="44"/>
          <w:szCs w:val="52"/>
        </w:rPr>
        <w:t>先进基层党组织名单</w:t>
      </w:r>
    </w:p>
    <w:p w:rsidR="009946E7" w:rsidRDefault="009946E7" w:rsidP="009946E7">
      <w:pPr>
        <w:spacing w:line="580" w:lineRule="exact"/>
        <w:ind w:firstLineChars="200" w:firstLine="640"/>
        <w:rPr>
          <w:rFonts w:ascii="Times New Roman" w:eastAsia="方正黑体_GBK" w:hAnsi="Times New Roman" w:cs="Times New Roman" w:hint="eastAsia"/>
          <w:sz w:val="32"/>
          <w:szCs w:val="32"/>
        </w:rPr>
      </w:pPr>
    </w:p>
    <w:p w:rsidR="009946E7" w:rsidRDefault="009946E7" w:rsidP="009946E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一、优秀共产党员名单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（按姓氏笔画排序）</w:t>
      </w:r>
    </w:p>
    <w:p w:rsidR="009946E7" w:rsidRDefault="009946E7" w:rsidP="009946E7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邓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，女，汉族，重庆课堂内外杂志社出版有限公司作文与阅读编辑部编辑</w:t>
      </w:r>
    </w:p>
    <w:p w:rsidR="009946E7" w:rsidRDefault="009946E7" w:rsidP="009946E7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叶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，男，汉族，重庆课堂内外杂志有限责任公司市场部副总经理</w:t>
      </w:r>
    </w:p>
    <w:p w:rsidR="009946E7" w:rsidRDefault="009946E7" w:rsidP="009946E7">
      <w:pPr>
        <w:spacing w:line="600" w:lineRule="exact"/>
        <w:ind w:firstLineChars="200" w:firstLine="638"/>
        <w:rPr>
          <w:rFonts w:ascii="Times New Roman" w:eastAsia="方正仿宋_GBK" w:hAnsi="Times New Roman" w:cs="Times New Roman"/>
          <w:w w:val="99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w w:val="99"/>
          <w:sz w:val="32"/>
          <w:szCs w:val="32"/>
        </w:rPr>
        <w:t>朱家凤</w:t>
      </w:r>
      <w:r>
        <w:rPr>
          <w:rFonts w:ascii="Times New Roman" w:eastAsia="方正仿宋_GBK" w:hAnsi="Times New Roman" w:cs="Times New Roman" w:hint="eastAsia"/>
          <w:w w:val="99"/>
          <w:sz w:val="32"/>
          <w:szCs w:val="32"/>
        </w:rPr>
        <w:t>，女，汉族，重庆市天下图书有限责任公司品牌部主管</w:t>
      </w:r>
    </w:p>
    <w:p w:rsidR="009946E7" w:rsidRDefault="009946E7" w:rsidP="009946E7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苏伶俐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，女，汉族，《重庆科技报》社有限公司党支部宣传委员、董事、编辑部主任</w:t>
      </w:r>
    </w:p>
    <w:p w:rsidR="009946E7" w:rsidRDefault="009946E7" w:rsidP="009946E7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陈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，女，汉族，重庆本质传媒有限公司党支部书记、执行主编</w:t>
      </w:r>
    </w:p>
    <w:p w:rsidR="009946E7" w:rsidRDefault="009946E7" w:rsidP="009946E7">
      <w:pPr>
        <w:spacing w:line="600" w:lineRule="exact"/>
        <w:ind w:firstLineChars="200" w:firstLine="638"/>
        <w:rPr>
          <w:rFonts w:ascii="Times New Roman" w:eastAsia="方正仿宋_GBK" w:hAnsi="Times New Roman" w:cs="Times New Roman"/>
          <w:w w:val="99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w w:val="99"/>
          <w:sz w:val="32"/>
          <w:szCs w:val="32"/>
        </w:rPr>
        <w:t>陈文波</w:t>
      </w:r>
      <w:r>
        <w:rPr>
          <w:rFonts w:ascii="Times New Roman" w:eastAsia="方正仿宋_GBK" w:hAnsi="Times New Roman" w:cs="Times New Roman" w:hint="eastAsia"/>
          <w:w w:val="99"/>
          <w:sz w:val="32"/>
          <w:szCs w:val="32"/>
        </w:rPr>
        <w:t>，男，土家族，重庆两江丽景酒店有限公司西餐厅经理</w:t>
      </w:r>
    </w:p>
    <w:p w:rsidR="009946E7" w:rsidRDefault="009946E7" w:rsidP="009946E7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lastRenderedPageBreak/>
        <w:t>张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颖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，女，汉族，重庆课堂内外杂志有限责任公司劳动教育事业部运营主管</w:t>
      </w:r>
    </w:p>
    <w:p w:rsidR="009946E7" w:rsidRDefault="009946E7" w:rsidP="009946E7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张亦斌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，女，汉族，重庆科普文化产业（集团）有限公司财务融资部会计</w:t>
      </w:r>
    </w:p>
    <w:p w:rsidR="009946E7" w:rsidRDefault="009946E7" w:rsidP="009946E7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赵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，女，汉族，重庆课堂内外杂志有限责任公司华东二区总经理</w:t>
      </w:r>
    </w:p>
    <w:p w:rsidR="009946E7" w:rsidRDefault="009946E7" w:rsidP="009946E7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袁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环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，女，汉族，重庆课堂内外杂志社出版有限公司语文研究中心研发专员</w:t>
      </w:r>
    </w:p>
    <w:p w:rsidR="009946E7" w:rsidRDefault="009946E7" w:rsidP="009946E7">
      <w:pPr>
        <w:spacing w:line="600" w:lineRule="exact"/>
        <w:ind w:firstLineChars="200" w:firstLine="638"/>
        <w:rPr>
          <w:rFonts w:ascii="Times New Roman" w:eastAsia="方正仿宋_GBK" w:hAnsi="Times New Roman" w:cs="Times New Roman"/>
          <w:w w:val="99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w w:val="99"/>
          <w:sz w:val="32"/>
          <w:szCs w:val="32"/>
        </w:rPr>
        <w:t>黄</w:t>
      </w:r>
      <w:r>
        <w:rPr>
          <w:rFonts w:ascii="Times New Roman" w:eastAsia="方正仿宋_GBK" w:hAnsi="Times New Roman" w:cs="Times New Roman"/>
          <w:b/>
          <w:bCs/>
          <w:w w:val="99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b/>
          <w:bCs/>
          <w:w w:val="99"/>
          <w:sz w:val="32"/>
          <w:szCs w:val="32"/>
        </w:rPr>
        <w:t>萍</w:t>
      </w:r>
      <w:r>
        <w:rPr>
          <w:rFonts w:ascii="Times New Roman" w:eastAsia="方正仿宋_GBK" w:hAnsi="Times New Roman" w:cs="Times New Roman" w:hint="eastAsia"/>
          <w:w w:val="99"/>
          <w:sz w:val="32"/>
          <w:szCs w:val="32"/>
        </w:rPr>
        <w:t>，女，汉族，重庆电脑报经营有限责任公司财务部经理</w:t>
      </w:r>
    </w:p>
    <w:p w:rsidR="009946E7" w:rsidRDefault="009946E7" w:rsidP="009946E7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曾雨晨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，女，汉族，重庆天极网络有限公司党支部组织委员、项目经理</w:t>
      </w:r>
    </w:p>
    <w:p w:rsidR="009946E7" w:rsidRDefault="009946E7" w:rsidP="009946E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二、优秀党务工作者名单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（按姓氏笔画排序）</w:t>
      </w:r>
    </w:p>
    <w:p w:rsidR="009946E7" w:rsidRDefault="009946E7" w:rsidP="009946E7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马婷婷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，女，回族，重庆课堂内外杂志社出版有限公司党办副主任</w:t>
      </w:r>
    </w:p>
    <w:p w:rsidR="009946E7" w:rsidRDefault="009946E7" w:rsidP="009946E7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刘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广，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男，汉族，重庆中科普传媒发展股份有限公司党办副主任</w:t>
      </w:r>
    </w:p>
    <w:p w:rsidR="009946E7" w:rsidRDefault="009946E7" w:rsidP="009946E7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陈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平，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男，汉族，重庆电脑报经营有限责任公司党支部组织委员、编辑部编辑</w:t>
      </w:r>
    </w:p>
    <w:p w:rsidR="009946E7" w:rsidRDefault="009946E7" w:rsidP="009946E7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lastRenderedPageBreak/>
        <w:t>吴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，女，汉族，重庆课堂内外杂志有限责任公司二支部书记、低年级执行主编</w:t>
      </w:r>
    </w:p>
    <w:p w:rsidR="009946E7" w:rsidRDefault="009946E7" w:rsidP="009946E7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沈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静，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女，汉族，《重庆科技报》社有限公司党支部纪检委员、编辑部副主任</w:t>
      </w:r>
    </w:p>
    <w:p w:rsidR="009946E7" w:rsidRDefault="009946E7" w:rsidP="009946E7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徐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千，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女，汉族，重庆两江丽景酒店有限公司党支部组织委员、后勤主管</w:t>
      </w:r>
    </w:p>
    <w:p w:rsidR="009946E7" w:rsidRDefault="009946E7" w:rsidP="009946E7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三、先进基层党组织名单</w:t>
      </w:r>
    </w:p>
    <w:p w:rsidR="009946E7" w:rsidRDefault="009946E7" w:rsidP="009946E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重庆课堂内外杂志有限责任公司二支部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70B52"/>
    <w:rsid w:val="008B7726"/>
    <w:rsid w:val="009946E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9946E7"/>
    <w:pPr>
      <w:widowControl w:val="0"/>
      <w:adjustRightInd/>
      <w:snapToGrid/>
      <w:spacing w:after="12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character" w:customStyle="1" w:styleId="Char">
    <w:name w:val="正文文本 Char"/>
    <w:basedOn w:val="a0"/>
    <w:link w:val="a3"/>
    <w:uiPriority w:val="99"/>
    <w:semiHidden/>
    <w:rsid w:val="009946E7"/>
    <w:rPr>
      <w:rFonts w:eastAsiaTheme="minorEastAsia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2021-09-13T08:43:00Z</dcterms:modified>
</cp:coreProperties>
</file>